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E3" w:rsidRPr="00A861E3" w:rsidRDefault="00A861E3" w:rsidP="00A861E3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861E3" w:rsidRPr="00A861E3" w:rsidRDefault="00A861E3" w:rsidP="00A861E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 проведении Ярославского межрегионального конкурса молодых исполнителей на струнных, духовых и ударных инструментах </w:t>
      </w:r>
    </w:p>
    <w:p w:rsidR="00A861E3" w:rsidRPr="00A861E3" w:rsidRDefault="00A861E3" w:rsidP="00A861E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«Весенняя симфония»</w:t>
      </w:r>
    </w:p>
    <w:p w:rsidR="00A861E3" w:rsidRPr="00A861E3" w:rsidRDefault="00A861E3" w:rsidP="00A861E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861E3" w:rsidRPr="00A861E3" w:rsidRDefault="00A861E3" w:rsidP="00A861E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61E3" w:rsidRPr="00A861E3" w:rsidRDefault="00A861E3" w:rsidP="00A861E3">
      <w:pPr>
        <w:keepNext/>
        <w:keepLines/>
        <w:spacing w:after="0" w:line="293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  <w:bookmarkEnd w:id="0"/>
    </w:p>
    <w:p w:rsidR="00A861E3" w:rsidRPr="00A861E3" w:rsidRDefault="00A861E3" w:rsidP="00A861E3">
      <w:pPr>
        <w:keepNext/>
        <w:keepLines/>
        <w:spacing w:after="0" w:line="293" w:lineRule="exact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61E3" w:rsidRPr="00A861E3" w:rsidRDefault="00A861E3" w:rsidP="00A861E3">
      <w:pPr>
        <w:tabs>
          <w:tab w:val="left" w:pos="119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Учредителем Ярославского межрегионального конкурса молодых исполнителей на струнных, духовых и ударных инструментах «Весенняя симфония» (далее – Конкурса) является Министерство культуры Ярославской области.</w:t>
      </w:r>
    </w:p>
    <w:p w:rsidR="00A861E3" w:rsidRPr="00A861E3" w:rsidRDefault="00A861E3" w:rsidP="00A861E3">
      <w:pPr>
        <w:tabs>
          <w:tab w:val="left" w:pos="119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Организатор Конкурса - государственное профессиональное образовательное учреждение Ярославской области «Ярославское музыкальное училище (колледж) имени Л.В. Собинова».</w:t>
      </w:r>
    </w:p>
    <w:p w:rsid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1.3.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Жюри Конкурса утверждается приказом Министерства культуры Ярославской области.</w:t>
      </w:r>
    </w:p>
    <w:p w:rsidR="0047450D" w:rsidRPr="00A861E3" w:rsidRDefault="0047450D" w:rsidP="0047450D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 Конкурс проводится раз в четыре года.</w:t>
      </w:r>
    </w:p>
    <w:p w:rsidR="00A861E3" w:rsidRPr="00A861E3" w:rsidRDefault="00A861E3" w:rsidP="00A861E3">
      <w:pPr>
        <w:spacing w:after="0" w:line="240" w:lineRule="auto"/>
        <w:ind w:left="-34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861E3" w:rsidRPr="00A861E3" w:rsidRDefault="00A861E3" w:rsidP="00A861E3">
      <w:pPr>
        <w:tabs>
          <w:tab w:val="left" w:pos="1191"/>
        </w:tabs>
        <w:spacing w:after="0" w:line="240" w:lineRule="auto"/>
        <w:ind w:left="700" w:right="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Цели и задачи Конкурса.</w:t>
      </w:r>
    </w:p>
    <w:p w:rsidR="00A861E3" w:rsidRPr="00A861E3" w:rsidRDefault="00A861E3" w:rsidP="00A861E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61E3" w:rsidRPr="00A861E3" w:rsidRDefault="00A861E3" w:rsidP="00A861E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2.1. Цель Конкурса - сохранение и приумножение традиций исполнительской и музыкально-педагогической школы игры на инструментах симфонического оркестра.</w:t>
      </w:r>
    </w:p>
    <w:p w:rsidR="00A861E3" w:rsidRPr="00A861E3" w:rsidRDefault="00A861E3" w:rsidP="00A861E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2.2. Задачи Конкурса:</w:t>
      </w:r>
    </w:p>
    <w:p w:rsidR="00A861E3" w:rsidRPr="00A861E3" w:rsidRDefault="00A861E3" w:rsidP="00A861E3">
      <w:pPr>
        <w:spacing w:after="0" w:line="240" w:lineRule="auto"/>
        <w:ind w:left="55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выявление наиболее одаренных и перспективных юных музыкантов, создание условий для их развития;</w:t>
      </w:r>
    </w:p>
    <w:p w:rsidR="00A861E3" w:rsidRPr="00A861E3" w:rsidRDefault="00A861E3" w:rsidP="00A861E3">
      <w:pPr>
        <w:spacing w:after="0" w:line="240" w:lineRule="auto"/>
        <w:ind w:left="55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повышение профессионального уровня исполнительства на оркестровых инструментах;</w:t>
      </w:r>
    </w:p>
    <w:p w:rsidR="00A861E3" w:rsidRPr="00A861E3" w:rsidRDefault="00A861E3" w:rsidP="00A861E3">
      <w:pPr>
        <w:spacing w:after="0" w:line="240" w:lineRule="auto"/>
        <w:ind w:left="55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создание условий для обмена опытом и знакомства с различными методиками преподавания игры на струнных, духовых и ударных инструментах;</w:t>
      </w:r>
    </w:p>
    <w:p w:rsidR="00A861E3" w:rsidRPr="00A861E3" w:rsidRDefault="00A861E3" w:rsidP="00A861E3">
      <w:pPr>
        <w:tabs>
          <w:tab w:val="left" w:pos="1191"/>
        </w:tabs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- пропаганда инструментов симфонического оркестра, популяризация    классической и современной музыки.</w:t>
      </w:r>
    </w:p>
    <w:p w:rsidR="00A861E3" w:rsidRPr="00A861E3" w:rsidRDefault="00A861E3" w:rsidP="00A861E3">
      <w:pPr>
        <w:tabs>
          <w:tab w:val="left" w:pos="1191"/>
        </w:tabs>
        <w:spacing w:after="0" w:line="240" w:lineRule="auto"/>
        <w:ind w:left="700" w:right="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1E3" w:rsidRPr="00A861E3" w:rsidRDefault="00A861E3" w:rsidP="00A861E3">
      <w:pPr>
        <w:tabs>
          <w:tab w:val="left" w:pos="-453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1E3" w:rsidRPr="00A861E3" w:rsidRDefault="00A861E3" w:rsidP="00A861E3">
      <w:pPr>
        <w:spacing w:after="200" w:line="276" w:lineRule="auto"/>
        <w:ind w:firstLine="59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Организатор Конкурса</w:t>
      </w:r>
    </w:p>
    <w:p w:rsidR="00A861E3" w:rsidRPr="00A861E3" w:rsidRDefault="00A861E3" w:rsidP="00A861E3">
      <w:pPr>
        <w:spacing w:after="200" w:line="276" w:lineRule="auto"/>
        <w:ind w:firstLine="59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Для организации и проведения Конкурса Организатор:</w:t>
      </w:r>
    </w:p>
    <w:p w:rsidR="00A861E3" w:rsidRPr="00A861E3" w:rsidRDefault="00A861E3" w:rsidP="00A861E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разрабатывает план проведения Конкурса;</w:t>
      </w:r>
    </w:p>
    <w:p w:rsidR="00A861E3" w:rsidRPr="00A861E3" w:rsidRDefault="00A861E3" w:rsidP="00A861E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обеспечивает распространение информации о Конкурсе;</w:t>
      </w:r>
    </w:p>
    <w:p w:rsidR="00A861E3" w:rsidRPr="00A861E3" w:rsidRDefault="00A861E3" w:rsidP="00A861E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осуществляет сбор заявок на участие в Конкурсе, определяет соответствие заявок конкурсным требованиям;</w:t>
      </w:r>
    </w:p>
    <w:p w:rsidR="00A861E3" w:rsidRPr="00A861E3" w:rsidRDefault="00A861E3" w:rsidP="00A861E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создает равные условия для конкурсантов;</w:t>
      </w:r>
    </w:p>
    <w:p w:rsidR="00A861E3" w:rsidRPr="00A861E3" w:rsidRDefault="00A861E3" w:rsidP="00A861E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разрабатывает график проведения Конкурса;</w:t>
      </w:r>
    </w:p>
    <w:p w:rsidR="00A861E3" w:rsidRPr="00A861E3" w:rsidRDefault="00A861E3" w:rsidP="00A861E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организует работу жюри;</w:t>
      </w:r>
    </w:p>
    <w:p w:rsidR="00A861E3" w:rsidRDefault="00A861E3" w:rsidP="00A861E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обеспечивает награждение победителей Конкурса.</w:t>
      </w:r>
    </w:p>
    <w:p w:rsidR="00BB7A5A" w:rsidRPr="00A861E3" w:rsidRDefault="00BB7A5A" w:rsidP="00A861E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61E3" w:rsidRPr="00A861E3" w:rsidRDefault="00A861E3" w:rsidP="00A861E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A5A" w:rsidRDefault="00BB7A5A" w:rsidP="00BB7A5A">
      <w:pPr>
        <w:shd w:val="clear" w:color="auto" w:fill="FFFFFF"/>
        <w:tabs>
          <w:tab w:val="left" w:pos="1153"/>
        </w:tabs>
        <w:spacing w:after="0" w:line="293" w:lineRule="exact"/>
        <w:ind w:righ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A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Pr="00BB7A5A">
        <w:rPr>
          <w:rFonts w:ascii="Times New Roman" w:eastAsia="Calibri" w:hAnsi="Times New Roman" w:cs="Times New Roman"/>
          <w:sz w:val="28"/>
          <w:szCs w:val="28"/>
          <w:lang w:eastAsia="ru-RU"/>
        </w:rPr>
        <w:t>Номинации, возрастные группы конкурса.</w:t>
      </w:r>
    </w:p>
    <w:p w:rsidR="00BB7A5A" w:rsidRPr="00A861E3" w:rsidRDefault="00BB7A5A" w:rsidP="00BB7A5A">
      <w:pPr>
        <w:shd w:val="clear" w:color="auto" w:fill="FFFFFF"/>
        <w:tabs>
          <w:tab w:val="left" w:pos="1153"/>
        </w:tabs>
        <w:spacing w:after="0" w:line="293" w:lineRule="exact"/>
        <w:ind w:right="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467C" w:rsidRDefault="00BB7A5A" w:rsidP="00BB7A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B46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="008B467C" w:rsidRPr="008B46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4.1</w:t>
      </w:r>
      <w:r w:rsidR="008B467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467C" w:rsidRPr="008B46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Номинации конкурса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«Солисты»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Специальности: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Струнные инструменты (скрипка, альт, виолончель, контрабас);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Духовые (</w:t>
      </w:r>
      <w:r w:rsidRPr="00A861E3">
        <w:rPr>
          <w:rFonts w:ascii="Times New Roman" w:eastAsia="Times New Roman" w:hAnsi="Times New Roman"/>
          <w:sz w:val="28"/>
          <w:szCs w:val="28"/>
          <w:lang w:eastAsia="ru-RU"/>
        </w:rPr>
        <w:t>флейта, гобой, кларнет, фагот, саксофон, валторна, труба, тромбон, тенор (баритон), туба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) и ударные инструменты (ксилофон, маримба, вибрафон).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«Ансамбли»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«Оркестры»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B467C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8B4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="008B4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Возрастные группы: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номинации «Солисты» Конкурс проводится среди следующих    возрастных групп: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специальности </w:t>
      </w:r>
      <w:r w:rsidRPr="00A861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«Струнные инструменты»: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A861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«Скрипка, альт»: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младшая группа – 8-10 лет (включительно),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средняя группа – 11-12 лет (включительно),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старшая группа – 13-16 лет (включительно).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младшей, средней и старшей группах участвуют обучающиеся детских музыкальных школ и школ искусств.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юношеская группа - студенты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 музыкальных училищ и колледжей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юношеская группа - студенты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 музыкальных училищ колледжей.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A861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«Виолончель, контрабас»: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младшая группа – 8-10 лет (включительно),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средняя группа – 11-13 лет (включительно),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старшая группа – 14-16 лет (включительно).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младшей, средней и старшей группах участвуют обучающиеся детских музыкальных школ и школ искусств.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юношеская группа - студенты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 музыкальных училищ и колледжей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BB7A5A" w:rsidRPr="00A861E3" w:rsidRDefault="00BB7A5A" w:rsidP="00BB7A5A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юношеская группа - студенты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 музыкальных училищ колледжей.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ab/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специальности </w:t>
      </w:r>
      <w:r w:rsidRPr="00A861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«Духовые и ударные инструменты»: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младшая группа – 8-10 лет (включительно),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средняя группа – 11-13 лет (включительно),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старшая группа – 14-16 лет (включительно).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 xml:space="preserve">В младшей, средней и старшей группах участвуют обучающиеся детских музыкальных школ и школ искусств, участники творческих коллективов </w:t>
      </w:r>
      <w:r w:rsidRPr="00A861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культурно-досуговых учреждений.</w:t>
      </w:r>
    </w:p>
    <w:p w:rsidR="00BB7A5A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юношеской группе участвуют студенты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 музыкальных училищ и колледжей, во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юношеской группе – студенты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 музыкальных училищ и колледжей.</w:t>
      </w:r>
    </w:p>
    <w:p w:rsidR="00BB7A5A" w:rsidRDefault="00BB7A5A" w:rsidP="00BB7A5A">
      <w:pPr>
        <w:shd w:val="clear" w:color="auto" w:fill="FFFFFF"/>
        <w:tabs>
          <w:tab w:val="left" w:pos="1153"/>
        </w:tabs>
        <w:spacing w:after="0" w:line="276" w:lineRule="auto"/>
        <w:ind w:right="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A861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«Ансамбли»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 будет проходить </w:t>
      </w:r>
      <w:r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двух возрастных группах: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группа – до 13 лет,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группа – до 21 года (включительно). В ансамблях допускается участие концертмейстера, до 20% участников другой возрастной группы, а также выпускников учебного заведения. </w:t>
      </w:r>
    </w:p>
    <w:p w:rsidR="00BB7A5A" w:rsidRPr="005600F0" w:rsidRDefault="00BB7A5A" w:rsidP="00BB7A5A">
      <w:pPr>
        <w:shd w:val="clear" w:color="auto" w:fill="FFFFFF"/>
        <w:tabs>
          <w:tab w:val="left" w:pos="1153"/>
        </w:tabs>
        <w:spacing w:after="0" w:line="276" w:lineRule="auto"/>
        <w:ind w:right="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номинации </w:t>
      </w:r>
      <w:r w:rsidRPr="005600F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«Оркестры»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D04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0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будет проходить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0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двух возрастных группах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560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группа – оркестры детских музыкальных школ и школ искусств,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560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группа – оркестры средних профессиональных учебных заведений (училищ и колледжей).</w:t>
      </w:r>
    </w:p>
    <w:p w:rsidR="00BB7A5A" w:rsidRPr="00A861E3" w:rsidRDefault="00BB7A5A" w:rsidP="00BB7A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7A5A" w:rsidRDefault="00BB7A5A" w:rsidP="00A8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1E3" w:rsidRPr="00A861E3" w:rsidRDefault="00BB7A5A" w:rsidP="00A8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Конкурса.</w:t>
      </w:r>
    </w:p>
    <w:p w:rsidR="00A861E3" w:rsidRPr="00A861E3" w:rsidRDefault="00A861E3" w:rsidP="00A861E3">
      <w:pPr>
        <w:spacing w:after="0" w:line="240" w:lineRule="auto"/>
        <w:ind w:left="3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1E3" w:rsidRPr="00A861E3" w:rsidRDefault="008B467C" w:rsidP="00A861E3">
      <w:pPr>
        <w:tabs>
          <w:tab w:val="left" w:pos="-4962"/>
        </w:tabs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Жюри Конкурса формируется из ведущих исполнителей на струнных, духовых и ударных инструментах, квалифицированных преподавателей музыкальных учебных заведений высшего и среднего профессионального образования.</w:t>
      </w:r>
    </w:p>
    <w:p w:rsidR="00A861E3" w:rsidRPr="00A861E3" w:rsidRDefault="008B467C" w:rsidP="00A861E3">
      <w:pPr>
        <w:tabs>
          <w:tab w:val="left" w:pos="-4962"/>
        </w:tabs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="00A861E3" w:rsidRPr="00BB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B7A5A" w:rsidRPr="00BB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номинаций</w:t>
      </w:r>
      <w:r w:rsidR="00B8518A" w:rsidRPr="00BB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</w:t>
      </w:r>
      <w:r w:rsidR="00A861E3" w:rsidRPr="00BB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отдельный состав жюри. </w:t>
      </w:r>
    </w:p>
    <w:p w:rsidR="00A861E3" w:rsidRPr="00A861E3" w:rsidRDefault="00BB7A5A" w:rsidP="00A861E3">
      <w:pPr>
        <w:tabs>
          <w:tab w:val="left" w:pos="-4962"/>
        </w:tabs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Жюри Конкурса оценивает выступления участников и определяет победителей в каждой возрастной группе по заявленным номинациям и специальностям.</w:t>
      </w:r>
    </w:p>
    <w:p w:rsidR="00A861E3" w:rsidRPr="00A861E3" w:rsidRDefault="00A861E3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6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Выступления конкурсантов оцениваются каждым членом жю</w:t>
      </w:r>
      <w:r w:rsidR="008B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 системе, описанной в </w:t>
      </w:r>
      <w:proofErr w:type="spellStart"/>
      <w:r w:rsidR="008B4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8B467C">
        <w:rPr>
          <w:rFonts w:ascii="Times New Roman" w:eastAsia="Times New Roman" w:hAnsi="Times New Roman" w:cs="Times New Roman"/>
          <w:sz w:val="28"/>
          <w:szCs w:val="28"/>
          <w:lang w:eastAsia="ru-RU"/>
        </w:rPr>
        <w:t>. 6.14., 6.15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Положения.</w:t>
      </w:r>
    </w:p>
    <w:p w:rsidR="00A861E3" w:rsidRPr="00A861E3" w:rsidRDefault="008B467C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определении победителей Конкурса между конкурсантами, набравшими одинаковое количество баллов, председатель жюри имеет право на присвоение конкурсантам не более трёх дополнительных баллов.</w:t>
      </w:r>
    </w:p>
    <w:p w:rsidR="00A861E3" w:rsidRPr="00A861E3" w:rsidRDefault="008B467C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Ученики члена Жюри имеют право на участие в Конкурсе, однако в данном случае член жюри в оценке конкурсного выступления не участвует, а конкурсанту выставляется среднеарифметический балл от оценок других членов жюри.</w:t>
      </w:r>
    </w:p>
    <w:p w:rsidR="00A861E3" w:rsidRPr="00A861E3" w:rsidRDefault="008B467C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Жюри имеет право:</w:t>
      </w:r>
    </w:p>
    <w:p w:rsidR="00A861E3" w:rsidRPr="00A861E3" w:rsidRDefault="00A861E3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присуждать не все призовые места и делить их (не более двух кандидатов на одно место);</w:t>
      </w:r>
    </w:p>
    <w:p w:rsidR="00A861E3" w:rsidRPr="00A861E3" w:rsidRDefault="00A861E3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присуждать в каждой возрастной группе номинации «Солисты» специальный диплом «За творческую перспективу»;</w:t>
      </w:r>
    </w:p>
    <w:p w:rsidR="00A861E3" w:rsidRPr="00A861E3" w:rsidRDefault="00A861E3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награждать грамотами преподавателей, подготовивших лауреатов Конкурса;</w:t>
      </w:r>
    </w:p>
    <w:p w:rsidR="00A861E3" w:rsidRPr="00A861E3" w:rsidRDefault="00A861E3" w:rsidP="00A861E3">
      <w:pPr>
        <w:tabs>
          <w:tab w:val="left" w:pos="-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награждать грамотами лучших концертмейстеров Конкурса.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8B46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Решение жюри является окончательным, не подлежит пересмотру, оформляется протоколом, подписанным председателем и членами жюри Конкурса.</w:t>
      </w:r>
    </w:p>
    <w:p w:rsidR="00A861E3" w:rsidRPr="00A02346" w:rsidRDefault="008B467C" w:rsidP="00A861E3">
      <w:pPr>
        <w:tabs>
          <w:tab w:val="left" w:pos="-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Решение жюри публикуется на официальном сайте организатора Конкурса </w:t>
      </w:r>
      <w:r w:rsidR="0033304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muzsob</w:t>
      </w:r>
      <w:r w:rsidR="0033304F" w:rsidRPr="00333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861E3" w:rsidRPr="0033304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</w:p>
    <w:p w:rsidR="00A861E3" w:rsidRPr="00A861E3" w:rsidRDefault="00A861E3" w:rsidP="00A861E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61E3" w:rsidRPr="00A861E3" w:rsidRDefault="00BB7A5A" w:rsidP="00A861E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Порядок проведения Конкурса.</w:t>
      </w:r>
    </w:p>
    <w:p w:rsidR="00A861E3" w:rsidRPr="00A861E3" w:rsidRDefault="00A861E3" w:rsidP="00A861E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6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В Конкурсе могут принять участие обучающиеся музыкальных школ, школ искусств, студенты музыкальных училищ и училищ культуры, колледжей, участники творческих коллективов культурно-</w:t>
      </w:r>
      <w:r w:rsidR="00A861E3"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досуговых учреждений.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6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.2.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Сроки проведения Конкурса   -   </w:t>
      </w:r>
      <w:r w:rsidR="00A861E3" w:rsidRPr="00A861E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29 февраля – 2 марта 2024</w:t>
      </w:r>
      <w:r w:rsidR="00A861E3" w:rsidRPr="00A861E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года.</w:t>
      </w:r>
      <w:r w:rsidR="00A861E3" w:rsidRPr="00A861E3">
        <w:rPr>
          <w:rFonts w:eastAsiaTheme="minorEastAsia"/>
          <w:sz w:val="28"/>
          <w:szCs w:val="28"/>
          <w:lang w:eastAsia="ru-RU"/>
        </w:rPr>
        <w:t xml:space="preserve">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в государственном профессиональном образовательном учреждении Ярославской области «Ярославское музыкальное училище (колледж) им. Л.В. Собинова».</w:t>
      </w:r>
    </w:p>
    <w:p w:rsidR="00A861E3" w:rsidRPr="00A861E3" w:rsidRDefault="008B467C" w:rsidP="00A861E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Возраст участников определяется на 29 февраля 2024 года.</w:t>
      </w:r>
    </w:p>
    <w:p w:rsidR="00A861E3" w:rsidRPr="00A861E3" w:rsidRDefault="00A861E3" w:rsidP="00A861E3">
      <w:pPr>
        <w:shd w:val="clear" w:color="auto" w:fill="FFFFFF"/>
        <w:tabs>
          <w:tab w:val="left" w:pos="1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67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.4.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 проводится в два этапа.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 является отборочным и проводится на базе тех учебных заведений, которые направляют участников Конкурса. </w:t>
      </w:r>
      <w:r w:rsidRPr="00A861E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 является заключительным и проводится в очной форме в ГПОУ ЯО «Ярославское музыкальное училище (колледж) им. Л.В. Собинова». </w:t>
      </w:r>
    </w:p>
    <w:p w:rsidR="00A861E3" w:rsidRPr="00A861E3" w:rsidRDefault="008B467C" w:rsidP="00A861E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61E3" w:rsidRPr="00752D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Заявки на участие в Конкурсе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заполняются участниками самостоятельно в электронном виде до 1 февраля 2024 года. Ссылка на форму:</w:t>
      </w:r>
    </w:p>
    <w:p w:rsidR="00510535" w:rsidRPr="0047450D" w:rsidRDefault="00A861E3" w:rsidP="00A861E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745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Солисты:</w:t>
      </w:r>
    </w:p>
    <w:p w:rsidR="00A861E3" w:rsidRPr="00A861E3" w:rsidRDefault="00510535" w:rsidP="00510535">
      <w:pPr>
        <w:tabs>
          <w:tab w:val="left" w:pos="1153"/>
        </w:tabs>
        <w:spacing w:after="0" w:line="240" w:lineRule="auto"/>
        <w:ind w:right="20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струнные инструменты: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forms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cloud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/653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a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82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47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e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733182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b</w:t>
        </w:r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1</w:t>
        </w:r>
        <w:proofErr w:type="spellStart"/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bc</w:t>
        </w:r>
        <w:proofErr w:type="spellEnd"/>
        <w:r w:rsidR="00A861E3" w:rsidRPr="00A861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78/</w:t>
        </w:r>
      </w:hyperlink>
    </w:p>
    <w:p w:rsidR="00A861E3" w:rsidRPr="00A861E3" w:rsidRDefault="00A861E3" w:rsidP="00510535">
      <w:pPr>
        <w:tabs>
          <w:tab w:val="left" w:pos="1153"/>
        </w:tabs>
        <w:spacing w:after="0" w:line="240" w:lineRule="auto"/>
        <w:ind w:right="2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10535">
        <w:rPr>
          <w:rFonts w:ascii="Times New Roman" w:eastAsia="Calibri" w:hAnsi="Times New Roman" w:cs="Times New Roman"/>
          <w:sz w:val="28"/>
          <w:szCs w:val="28"/>
          <w:lang w:eastAsia="ru-RU"/>
        </w:rPr>
        <w:t>духовы</w:t>
      </w:r>
      <w:r w:rsidR="0051053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10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инструмент</w:t>
      </w:r>
      <w:r w:rsidR="00510535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510535" w:rsidRPr="0051053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510535" w:rsidRPr="0051053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510535" w:rsidRPr="00510535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ru-RU"/>
        </w:rPr>
        <w:t>https://forms.yandex.ru/cloud/65423a59c09c0235b46d2835/</w:t>
      </w:r>
    </w:p>
    <w:p w:rsidR="00A861E3" w:rsidRPr="00BB7A5A" w:rsidRDefault="00A861E3" w:rsidP="00A861E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Ансамбли:</w:t>
      </w:r>
      <w:r w:rsidRPr="00BB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forms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cloud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/653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65162530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229726587</w:t>
        </w:r>
        <w:proofErr w:type="spellStart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fd</w:t>
        </w:r>
        <w:proofErr w:type="spellEnd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A861E3" w:rsidRPr="00A861E3" w:rsidRDefault="00A861E3" w:rsidP="00A861E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Оркестры</w:t>
      </w:r>
      <w:r w:rsidRPr="00BB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forms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cloud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/653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6615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47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733264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</w:t>
        </w:r>
        <w:proofErr w:type="spellStart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bc</w:t>
        </w:r>
        <w:proofErr w:type="spellEnd"/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8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</w:t>
        </w:r>
        <w:r w:rsidRPr="00BB7A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A861E3" w:rsidRPr="00A861E3" w:rsidRDefault="00A861E3" w:rsidP="00BB7A5A">
      <w:pPr>
        <w:shd w:val="clear" w:color="auto" w:fill="FFFFFF"/>
        <w:tabs>
          <w:tab w:val="left" w:pos="1153"/>
        </w:tabs>
        <w:spacing w:after="0" w:line="293" w:lineRule="exact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61E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8B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</w:t>
      </w: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Регистрация участников Конкурса будет проходить в ГПОУ ЯО «Ярославское музыкальное училище (колледж) им. Л.В. Собинова» по адресу: г. Ярославль, ул. Собинова, д.5.</w:t>
      </w:r>
    </w:p>
    <w:p w:rsidR="00A861E3" w:rsidRPr="00A861E3" w:rsidRDefault="00A861E3" w:rsidP="00A861E3">
      <w:pPr>
        <w:shd w:val="clear" w:color="auto" w:fill="FFFFFF"/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регистрации необходимо представить:</w:t>
      </w:r>
    </w:p>
    <w:p w:rsidR="00A861E3" w:rsidRPr="00A861E3" w:rsidRDefault="00A861E3" w:rsidP="00A861E3">
      <w:pPr>
        <w:shd w:val="clear" w:color="auto" w:fill="FFFFFF"/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подлинник свидетельства о рождении или паспорт;</w:t>
      </w:r>
    </w:p>
    <w:p w:rsidR="00A861E3" w:rsidRPr="00BB7A5A" w:rsidRDefault="00A861E3" w:rsidP="00BB7A5A">
      <w:pPr>
        <w:shd w:val="clear" w:color="auto" w:fill="FFFFFF"/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8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-согласие на обработку персональных данных в соответствии с действующим законодательством. </w:t>
      </w:r>
      <w:r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6</w:t>
      </w:r>
      <w:r w:rsidR="00BB7A5A">
        <w:rPr>
          <w:rFonts w:ascii="Times New Roman" w:eastAsia="Calibri" w:hAnsi="Times New Roman" w:cs="Times New Roman"/>
          <w:sz w:val="28"/>
          <w:szCs w:val="28"/>
          <w:lang w:eastAsia="ru-RU"/>
        </w:rPr>
        <w:t>.7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младшей, средней и старшей группах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номинации «Солисты» специальности «Струнные инструменты» конкурсные прослушивания пройдут 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один тур. В 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II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юношеских группах в номинации 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«Солисты» специальности «Струнные инструменты»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конкурсные прослушивания пройдут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два тура.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 второму туру допускаются участники, набравшие не менее 15 баллов по результатам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тура (п. 5.13).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Во всех возрастных группах специальности «Духовые и ударные инструменты» конкурсные прослушивания пройдут в один тур.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Среди ансамблей и оркестров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 будет проходить </w:t>
      </w:r>
      <w:r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один тур. 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B7A5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конкурсных выступлений участников определяется организатором Конкурса.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B7A5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Конкурсные выступления проводятся публично и оцениваются по номинациям и возрастным группам.</w:t>
      </w:r>
    </w:p>
    <w:p w:rsidR="00A861E3" w:rsidRPr="00A861E3" w:rsidRDefault="00A861E3" w:rsidP="00A861E3">
      <w:pPr>
        <w:tabs>
          <w:tab w:val="num" w:pos="92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Во время проведения Конкурса всем участникам будут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редоставлены классы для занятий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861E3" w:rsidRPr="00A861E3" w:rsidRDefault="00A861E3" w:rsidP="00A861E3">
      <w:pPr>
        <w:tabs>
          <w:tab w:val="num" w:pos="92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Оргкомитет имеет возможность предоставить участнику Конкурса концертмейстера на платной основе. В этом случае просьбу о предоставлении концертмейстера следует указать в заявке.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BB7A5A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Критерии оценки конкурсных выступлений: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выразительность исполнения, умение донести художественный образ, содержание и настроение исполняемой музыки (максимальный балл - 5);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-сложность исполняемой программы, разнообразие стилевых и художественных задач, (максимальный балл -5);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технический уровень исполнения (максимальный балл -5);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 стабильность и уверенность исполнения (максимальный балл -5).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B7A5A">
        <w:rPr>
          <w:rFonts w:ascii="Times New Roman" w:eastAsia="Calibri" w:hAnsi="Times New Roman" w:cs="Times New Roman"/>
          <w:sz w:val="28"/>
          <w:szCs w:val="28"/>
          <w:lang w:eastAsia="ru-RU"/>
        </w:rPr>
        <w:t>.11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Участникам Конкурса, занявшим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 в каждой номинации и возрастной группе, присваивается звание «Лауреат»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степени с вручением Диплома. 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B7A5A">
        <w:rPr>
          <w:rFonts w:ascii="Times New Roman" w:eastAsia="Calibri" w:hAnsi="Times New Roman" w:cs="Times New Roman"/>
          <w:sz w:val="28"/>
          <w:szCs w:val="28"/>
          <w:lang w:eastAsia="ru-RU"/>
        </w:rPr>
        <w:t>.12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Участникам Конкурса, занявшим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места, присваивается звание Дипломанта с вручением диплома. </w:t>
      </w:r>
    </w:p>
    <w:p w:rsidR="00A861E3" w:rsidRPr="00A861E3" w:rsidRDefault="008B467C" w:rsidP="00A861E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B7A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.13</w:t>
      </w:r>
      <w:r w:rsidR="00A861E3"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Участнику Конкурса в номинации «Солисты», набравшему наибольшее количество баллов (20 баллов), по решению жюри присуждается Гран-при Конкурса.</w:t>
      </w:r>
    </w:p>
    <w:p w:rsidR="00A861E3" w:rsidRPr="00A861E3" w:rsidRDefault="00A861E3" w:rsidP="00A861E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случае возникновения спорной ситуации организуется совместное заседание двух составов жюри (по специальностям «Струнные инструменты» и «Духовые и ударные инструменты») с прослушиванием аудиозаписи конкурсных выступлений претендентов на присуждение Гран-при конкурса. В результате голосования принимается решение расширенного жюри о присуждении Гран-при. 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B7A5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.14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  <w:t xml:space="preserve"> Конкурсные выступления оцениваются жюри по 20-бальной системе. За исполнение конкурсной программы выставляется средний балл (среднее арифметическое от суммы баллов всех членов жюри по четырём критериям). Максимальное количество баллов, которое может набрать конкурсант - 20 баллов. Максимальное количество баллов для участников 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и    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юношеских групп специальности «Струнные инструменты» - 40 баллов за 2 тура.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6.</w:t>
      </w:r>
      <w:r w:rsidR="00BB7A5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861E3"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  <w:t xml:space="preserve"> Рейтинг победителей Конкурса выстраивается от наибольшего количества баллов, полученных конкурсантами в своей возрастной группе: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Гран-при – 20 баллов; 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место – с 19,0 до 19,9 балла;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место – с 18,0 до 18,9 балла;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место – с 17,0 до 17,9 балла;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Дипломы (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места) </w:t>
      </w: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– с 15,0 до 16,9 балла.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Рейтинг победителей юношеской группы в номинации «Солисты» по специальности «Струнные инструменты» будет выстраиваться по результатам </w:t>
      </w: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A861E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тура Конкурса.</w:t>
      </w:r>
    </w:p>
    <w:p w:rsidR="00A861E3" w:rsidRPr="00A861E3" w:rsidRDefault="008B467C" w:rsidP="00A861E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6</w:t>
      </w:r>
      <w:r w:rsidR="00BB7A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.16</w:t>
      </w:r>
      <w:r w:rsidR="00A861E3"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  Обладателю Гран-при вручается денежный приз в размере 30 000 рублей.</w:t>
      </w:r>
    </w:p>
    <w:p w:rsidR="00A861E3" w:rsidRPr="00A861E3" w:rsidRDefault="00A861E3" w:rsidP="00A861E3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Лауреатам </w:t>
      </w:r>
      <w:r w:rsidRPr="0033304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333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степени в </w:t>
      </w:r>
      <w:r w:rsidR="0033304F" w:rsidRPr="00333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номинациях «Оркестры» и «</w:t>
      </w:r>
      <w:r w:rsidR="00BB7A5A" w:rsidRPr="00333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Ансамбли»</w:t>
      </w:r>
      <w:r w:rsidR="00BB7A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7A5A" w:rsidRPr="00333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вручается</w:t>
      </w:r>
      <w:r w:rsidRPr="00333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денежный приз:</w:t>
      </w:r>
    </w:p>
    <w:p w:rsidR="00A861E3" w:rsidRPr="00A861E3" w:rsidRDefault="00A861E3" w:rsidP="00A861E3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номинация «Оркестры» - 30 000 рублей;</w:t>
      </w:r>
    </w:p>
    <w:p w:rsidR="00A861E3" w:rsidRPr="00D04062" w:rsidRDefault="00A861E3" w:rsidP="00A861E3">
      <w:pPr>
        <w:spacing w:after="0" w:line="276" w:lineRule="auto"/>
        <w:ind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861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номин</w:t>
      </w:r>
      <w:r w:rsidR="00D04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ация «Ансамбли» - 20 000 рублей.</w:t>
      </w:r>
    </w:p>
    <w:p w:rsidR="00A861E3" w:rsidRDefault="008B467C" w:rsidP="00A861E3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6</w:t>
      </w:r>
      <w:r w:rsidR="00BB7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.17</w:t>
      </w:r>
      <w:r w:rsidR="00A861E3"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861E3"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Все участники </w:t>
      </w:r>
      <w:r w:rsidR="00D0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заключительного этапа </w:t>
      </w:r>
      <w:r w:rsidR="00A861E3"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получают сертификаты.</w:t>
      </w:r>
    </w:p>
    <w:p w:rsidR="00D04062" w:rsidRPr="00A861E3" w:rsidRDefault="008B467C" w:rsidP="00A861E3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6</w:t>
      </w:r>
      <w:r w:rsidR="00BB7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.18</w:t>
      </w:r>
      <w:r w:rsidR="00D0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Возможен дистанционный формат участия в Конкурсе для обучающихся детских музыкальных школ и школ искусств, находящихся </w:t>
      </w:r>
      <w:r w:rsidR="00BB7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военных и предвоенных территориях</w:t>
      </w:r>
      <w:r w:rsidR="00916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6F5B" w:rsidRPr="00BB7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РФ.</w:t>
      </w:r>
    </w:p>
    <w:p w:rsidR="00A861E3" w:rsidRPr="00A861E3" w:rsidRDefault="00A861E3" w:rsidP="00A861E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861E3" w:rsidRPr="00A861E3" w:rsidRDefault="00BB7A5A" w:rsidP="00A861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861E3"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861E3" w:rsidRPr="00A861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Программные требования.</w:t>
      </w:r>
    </w:p>
    <w:p w:rsidR="00A861E3" w:rsidRPr="00A861E3" w:rsidRDefault="00A861E3" w:rsidP="00A861E3">
      <w:pPr>
        <w:spacing w:after="0" w:line="240" w:lineRule="auto"/>
        <w:ind w:left="45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861E3"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.1. Номинация </w:t>
      </w:r>
      <w:r w:rsidR="00A861E3" w:rsidRPr="00A86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«Солисты».</w:t>
      </w:r>
    </w:p>
    <w:p w:rsidR="00A861E3" w:rsidRPr="00A861E3" w:rsidRDefault="00A861E3" w:rsidP="00A861E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Специальность </w:t>
      </w:r>
      <w:r w:rsidRPr="00A86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«Струнные инструменты»,</w:t>
      </w:r>
    </w:p>
    <w:p w:rsidR="00A861E3" w:rsidRPr="00A861E3" w:rsidRDefault="00A861E3" w:rsidP="00A861E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«Скрипка, альт» </w:t>
      </w:r>
    </w:p>
    <w:p w:rsidR="00A861E3" w:rsidRPr="00A861E3" w:rsidRDefault="00A02346" w:rsidP="00A861E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330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Младшая группа (8</w:t>
      </w:r>
      <w:r w:rsidR="00A861E3" w:rsidRPr="003330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-10 лет)</w:t>
      </w:r>
    </w:p>
    <w:p w:rsidR="00A861E3" w:rsidRPr="00A861E3" w:rsidRDefault="00A861E3" w:rsidP="00A861E3">
      <w:pPr>
        <w:spacing w:after="0" w:line="240" w:lineRule="auto"/>
        <w:ind w:left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Этюд соло.</w:t>
      </w:r>
    </w:p>
    <w:p w:rsidR="00A861E3" w:rsidRPr="00A861E3" w:rsidRDefault="00A861E3" w:rsidP="00A861E3">
      <w:pPr>
        <w:spacing w:after="0" w:line="240" w:lineRule="auto"/>
        <w:ind w:left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Две разнохарактерные пьесы или крупная форма.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Средняя группа (11-12 лет)</w:t>
      </w:r>
    </w:p>
    <w:p w:rsidR="00A861E3" w:rsidRPr="00A861E3" w:rsidRDefault="00A861E3" w:rsidP="00A861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Этюд или каприс соло </w:t>
      </w:r>
      <w:r w:rsidRPr="00A86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(по выбору исполнителя).</w:t>
      </w:r>
    </w:p>
    <w:p w:rsidR="00A861E3" w:rsidRPr="00A861E3" w:rsidRDefault="00A861E3" w:rsidP="00A861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Пьеса по выбору.</w:t>
      </w:r>
    </w:p>
    <w:p w:rsidR="00A861E3" w:rsidRPr="00A861E3" w:rsidRDefault="00A861E3" w:rsidP="00A861E3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   3.  Крупная форма.</w:t>
      </w:r>
    </w:p>
    <w:p w:rsidR="00A861E3" w:rsidRPr="00A861E3" w:rsidRDefault="00A861E3" w:rsidP="00A861E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Старшая группа (13-16 лет)</w:t>
      </w:r>
    </w:p>
    <w:p w:rsidR="00A861E3" w:rsidRPr="00A861E3" w:rsidRDefault="00A861E3" w:rsidP="00A861E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Этюд или каприс соло </w:t>
      </w:r>
      <w:r w:rsidRPr="00A86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(по выбору исполнителя).</w:t>
      </w:r>
    </w:p>
    <w:p w:rsidR="00A861E3" w:rsidRPr="00A861E3" w:rsidRDefault="00A861E3" w:rsidP="00A861E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Пьеса виртуозного характера.</w:t>
      </w:r>
    </w:p>
    <w:p w:rsidR="00A861E3" w:rsidRPr="00A861E3" w:rsidRDefault="00A861E3" w:rsidP="00A861E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Крупная форма.</w:t>
      </w:r>
    </w:p>
    <w:p w:rsidR="00A861E3" w:rsidRPr="00A861E3" w:rsidRDefault="00A861E3" w:rsidP="00A861E3">
      <w:pPr>
        <w:spacing w:after="0" w:line="240" w:lineRule="auto"/>
        <w:ind w:left="-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Pr="00A86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юношеская группа (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курсы)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тур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Этюд или каприс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Медленная и быстрая части из старинной сонаты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Пьеса виртуозного характера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тур</w:t>
      </w:r>
    </w:p>
    <w:p w:rsidR="00A861E3" w:rsidRPr="00A861E3" w:rsidRDefault="00A861E3" w:rsidP="00A861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Произведение крупной формы: концерт (I часть или II и III части), или вариации, или фантазия.</w:t>
      </w:r>
    </w:p>
    <w:p w:rsidR="00A861E3" w:rsidRPr="00A861E3" w:rsidRDefault="00A861E3" w:rsidP="00A861E3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1E3" w:rsidRPr="00A861E3" w:rsidRDefault="00A861E3" w:rsidP="00A861E3">
      <w:pPr>
        <w:spacing w:after="0" w:line="240" w:lineRule="auto"/>
        <w:ind w:left="510" w:hanging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юношеская группа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курсы)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I тур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Этюд или каприс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Две разнохарактерные части из Сонат и Партит, Сюит для инструмента соло И.С. Баха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Пьеса виртуозного характера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II тур</w:t>
      </w:r>
    </w:p>
    <w:p w:rsidR="00D54B6D" w:rsidRPr="00BB7A5A" w:rsidRDefault="00A861E3" w:rsidP="00BB7A5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крупной формы: концерт (I часть, или II и III части), или фантазия, или вариации.</w:t>
      </w:r>
    </w:p>
    <w:p w:rsidR="00A861E3" w:rsidRPr="00A861E3" w:rsidRDefault="00A861E3" w:rsidP="00A861E3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«Виолончель, контрабас»</w:t>
      </w:r>
    </w:p>
    <w:p w:rsidR="00A861E3" w:rsidRPr="00A861E3" w:rsidRDefault="00A02346" w:rsidP="00A861E3">
      <w:pPr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(8</w:t>
      </w:r>
      <w:r w:rsidR="00D54B6D" w:rsidRPr="0033304F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="00A861E3" w:rsidRPr="0033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A861E3" w:rsidRPr="00A861E3" w:rsidRDefault="00A861E3" w:rsidP="00A861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разнохарактерные пьесы или крупная форма.</w:t>
      </w:r>
    </w:p>
    <w:p w:rsidR="00A861E3" w:rsidRPr="00A861E3" w:rsidRDefault="00D54B6D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(11</w:t>
      </w:r>
      <w:r w:rsidR="00A861E3"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-13 лет)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Этюд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Крупная форма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(14-16 лет)</w:t>
      </w:r>
    </w:p>
    <w:p w:rsidR="00A861E3" w:rsidRPr="00A861E3" w:rsidRDefault="00A861E3" w:rsidP="00A861E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</w:t>
      </w:r>
    </w:p>
    <w:p w:rsidR="00A861E3" w:rsidRPr="00A861E3" w:rsidRDefault="00A861E3" w:rsidP="00A861E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Пьеса виртуозного характера</w:t>
      </w:r>
    </w:p>
    <w:p w:rsidR="00A861E3" w:rsidRPr="00A861E3" w:rsidRDefault="00A861E3" w:rsidP="00A861E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Крупная форма</w:t>
      </w:r>
    </w:p>
    <w:p w:rsidR="00A861E3" w:rsidRPr="00A861E3" w:rsidRDefault="00A861E3" w:rsidP="00A861E3">
      <w:pPr>
        <w:spacing w:after="0" w:line="240" w:lineRule="auto"/>
        <w:ind w:left="-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Pr="00A861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юношеская группа (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A861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курсы)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тур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Этюд или каприс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Медленная и быстрая части из старинной сонаты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Пьеса виртуозного характера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тур</w:t>
      </w:r>
    </w:p>
    <w:p w:rsidR="00A861E3" w:rsidRPr="00A861E3" w:rsidRDefault="00A861E3" w:rsidP="00A861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крупной формы: концерт (I часть или II и III части), или вариации, или фантазия.</w:t>
      </w:r>
    </w:p>
    <w:p w:rsidR="00A861E3" w:rsidRPr="00A861E3" w:rsidRDefault="00A861E3" w:rsidP="00A861E3">
      <w:pPr>
        <w:spacing w:after="0" w:line="240" w:lineRule="auto"/>
        <w:ind w:left="510" w:hanging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юношеская группа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курсы)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I тур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Этюд или каприс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Две разнохарактерные части из Сонат и Партит, Сюит для инструмента соло И.С. Баха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Пьеса виртуозного характера (по выбору исполнителя).</w:t>
      </w:r>
    </w:p>
    <w:p w:rsidR="00A861E3" w:rsidRPr="00A861E3" w:rsidRDefault="00A861E3" w:rsidP="00A861E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II тур</w:t>
      </w:r>
    </w:p>
    <w:p w:rsidR="00A861E3" w:rsidRPr="00A861E3" w:rsidRDefault="00A861E3" w:rsidP="00A86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крупной формы: концерт (I часть, или II и III части), или фантазия, или вариации.</w:t>
      </w:r>
    </w:p>
    <w:p w:rsidR="00A861E3" w:rsidRPr="00A861E3" w:rsidRDefault="00A861E3" w:rsidP="00A861E3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1E3" w:rsidRPr="00A861E3" w:rsidRDefault="00A861E3" w:rsidP="00A861E3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Специальность </w:t>
      </w:r>
      <w:r w:rsidRPr="00A861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«Духовые и ударные инструменты».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Младшая группа (8-10 лет)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Две разнохарактерные пьесы или одно произведение крупной формы (не более 5 минут)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Средняя группа (11-13 лет)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Две разнохарактерные пьесы или одно произведение крупной формы (не более 6 минут)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Старшая группа (14-16 лет)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Две разнохарактерные пьесы или одно произведение крупной формы (не более 7 минут)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юношеская группа (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курсы)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Две разнохарактерные пьесы или одно произведение крупной формы (не более 11 минут)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юношеская группа (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861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курсы)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Две разнохарактерные пьесы или одно произведение крупной формы (не более 12 минут)</w:t>
      </w:r>
    </w:p>
    <w:p w:rsidR="00A861E3" w:rsidRPr="00A861E3" w:rsidRDefault="008B467C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.2. Номинации </w:t>
      </w:r>
      <w:r w:rsidR="005600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«Ансамбли», «Оркестры».</w:t>
      </w:r>
    </w:p>
    <w:p w:rsidR="00A861E3" w:rsidRPr="00A861E3" w:rsidRDefault="00D04062" w:rsidP="00A861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861E3"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Конкурсная программа включает в себя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два разнохарактерных произведения. Хронометраж выступления ансамбля и оркестра не должен превышать 15 минут. </w:t>
      </w:r>
    </w:p>
    <w:p w:rsidR="00A861E3" w:rsidRPr="00A861E3" w:rsidRDefault="00A861E3" w:rsidP="00A861E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16F5B" w:rsidRPr="00BB7A5A" w:rsidRDefault="00916F5B" w:rsidP="00916F5B">
      <w:pPr>
        <w:tabs>
          <w:tab w:val="left" w:pos="816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7A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Финансовые условия.</w:t>
      </w:r>
    </w:p>
    <w:p w:rsidR="00916F5B" w:rsidRPr="00BB7A5A" w:rsidRDefault="00916F5B" w:rsidP="00916F5B">
      <w:pPr>
        <w:tabs>
          <w:tab w:val="left" w:pos="816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16F5B" w:rsidRPr="00BB7A5A" w:rsidRDefault="00916F5B" w:rsidP="00916F5B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  <w:r w:rsidRPr="00BB7A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BB7A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8.1. </w:t>
      </w:r>
      <w:r w:rsidRPr="00BB7A5A">
        <w:rPr>
          <w:rFonts w:ascii="Times New Roman" w:hAnsi="Times New Roman" w:cs="Times New Roman"/>
          <w:bCs/>
          <w:sz w:val="28"/>
          <w:szCs w:val="28"/>
          <w:lang w:eastAsia="ru-RU"/>
        </w:rPr>
        <w:t>Организационный взнос</w:t>
      </w:r>
      <w:r w:rsidRPr="00BB7A5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 Конкурса в номинации «</w:t>
      </w:r>
      <w:r w:rsidRPr="00BB7A5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Солисты» составляет 1500 рублей, </w:t>
      </w:r>
      <w:r w:rsidRPr="00BB7A5A">
        <w:rPr>
          <w:rFonts w:ascii="Times New Roman" w:hAnsi="Times New Roman" w:cs="Times New Roman"/>
          <w:sz w:val="28"/>
          <w:szCs w:val="28"/>
          <w:lang w:eastAsia="ru-RU"/>
        </w:rPr>
        <w:t>в номинации «</w:t>
      </w:r>
      <w:r w:rsidRPr="00BB7A5A">
        <w:rPr>
          <w:rFonts w:ascii="Times New Roman" w:hAnsi="Times New Roman" w:cs="Times New Roman"/>
          <w:bCs/>
          <w:sz w:val="28"/>
          <w:szCs w:val="28"/>
          <w:lang w:eastAsia="ru-RU"/>
        </w:rPr>
        <w:t>Ансамбли» -  по 500 рублей за каждого участника дуэта, трио и квартета, ансамбли от 5 до 10 человек – по 300 рублей за каждого участника, в</w:t>
      </w:r>
      <w:r w:rsidRPr="00BB7A5A">
        <w:rPr>
          <w:rFonts w:ascii="Times New Roman" w:hAnsi="Times New Roman" w:cs="Times New Roman"/>
          <w:sz w:val="28"/>
          <w:szCs w:val="28"/>
          <w:lang w:eastAsia="ru-RU"/>
        </w:rPr>
        <w:t xml:space="preserve"> номинации «</w:t>
      </w:r>
      <w:r w:rsidRPr="00BB7A5A">
        <w:rPr>
          <w:rFonts w:ascii="Times New Roman" w:hAnsi="Times New Roman" w:cs="Times New Roman"/>
          <w:bCs/>
          <w:sz w:val="28"/>
          <w:szCs w:val="28"/>
          <w:lang w:eastAsia="ru-RU"/>
        </w:rPr>
        <w:t>Оркестры» - 3000 рублей.</w:t>
      </w:r>
    </w:p>
    <w:p w:rsidR="00916F5B" w:rsidRPr="00BB7A5A" w:rsidRDefault="00916F5B" w:rsidP="00916F5B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7A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8.2. </w:t>
      </w:r>
      <w:r w:rsidRPr="00BB7A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BB7A5A">
        <w:rPr>
          <w:rFonts w:ascii="Times New Roman" w:eastAsia="Calibri" w:hAnsi="Times New Roman" w:cs="Times New Roman"/>
          <w:sz w:val="28"/>
          <w:szCs w:val="28"/>
          <w:lang w:eastAsia="ru-RU"/>
        </w:rPr>
        <w:t>Оплата командировочных расходов (проезд, проживание, питание) осуществляется за счет направляющей стороны.</w:t>
      </w:r>
    </w:p>
    <w:p w:rsidR="00916F5B" w:rsidRPr="00916F5B" w:rsidRDefault="00916F5B" w:rsidP="00916F5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7A5A">
        <w:rPr>
          <w:rFonts w:ascii="Times New Roman" w:hAnsi="Times New Roman" w:cs="Times New Roman"/>
          <w:sz w:val="28"/>
          <w:szCs w:val="28"/>
          <w:lang w:eastAsia="ru-RU"/>
        </w:rPr>
        <w:tab/>
        <w:t>8.3. В случае неявки участника на Конкурс организационный взнос не возвращается.</w:t>
      </w:r>
    </w:p>
    <w:p w:rsidR="0033304F" w:rsidRDefault="00752DBF" w:rsidP="00752DBF">
      <w:pPr>
        <w:tabs>
          <w:tab w:val="left" w:pos="8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Квитанция на оплату номинация «Оркестры» </w:t>
      </w:r>
      <w:hyperlink r:id="rId8" w:history="1">
        <w:r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https://clck.ru/3747JX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52DBF" w:rsidRDefault="00752DBF" w:rsidP="00752DBF">
      <w:pPr>
        <w:tabs>
          <w:tab w:val="left" w:pos="8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Квитанция на оплату номинация «Ансамбли» </w:t>
      </w:r>
      <w:hyperlink r:id="rId9" w:history="1">
        <w:r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https://clck.ru/3747L8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52DBF" w:rsidRDefault="00752DBF" w:rsidP="00752DBF">
      <w:pPr>
        <w:tabs>
          <w:tab w:val="left" w:pos="8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Квитанция на оплату номинация «Солисты» </w:t>
      </w:r>
      <w:hyperlink r:id="rId10" w:history="1">
        <w:r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https://clck.ru/3747ME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F5B" w:rsidRDefault="00916F5B" w:rsidP="00A861E3">
      <w:pPr>
        <w:tabs>
          <w:tab w:val="left" w:pos="81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61E3" w:rsidRPr="00A861E3" w:rsidRDefault="00BB7A5A" w:rsidP="00A861E3">
      <w:pPr>
        <w:tabs>
          <w:tab w:val="left" w:pos="81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7A5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861E3" w:rsidRPr="00BB7A5A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="00A861E3" w:rsidRPr="00BB7A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61E3" w:rsidRPr="00BB7A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Адрес</w:t>
      </w:r>
      <w:r w:rsidR="00A861E3" w:rsidRPr="00A861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контактные телефоны:</w:t>
      </w: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150000, г. Ярославль, ул. Собинова, 5</w:t>
      </w: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Телефон (4852) 72-93-36, Тел./Факс 30-75-97.</w:t>
      </w: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Ярославское музыкальное училище (колледж) им. Л.В. Собинова</w:t>
      </w:r>
    </w:p>
    <w:p w:rsidR="00A861E3" w:rsidRPr="00752DBF" w:rsidRDefault="00A861E3" w:rsidP="00A861E3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Адрес электронной почты: </w:t>
      </w:r>
      <w:hyperlink r:id="rId11" w:history="1"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muzsob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@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mail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</w:hyperlink>
      <w:r w:rsidR="00752D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861E3" w:rsidRPr="00752DBF" w:rsidRDefault="00A861E3" w:rsidP="00A861E3">
      <w:pPr>
        <w:tabs>
          <w:tab w:val="left" w:pos="8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Информацию о Конкурсе </w:t>
      </w:r>
      <w:r w:rsidR="00752D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можно получить на сайте училища: </w:t>
      </w:r>
      <w:hyperlink r:id="rId12" w:history="1"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https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muzsob</w:t>
        </w:r>
        <w:proofErr w:type="spellEnd"/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/?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p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a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ge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ru-RU"/>
          </w:rPr>
          <w:t>id</w:t>
        </w:r>
        <w:r w:rsidR="00752DBF" w:rsidRPr="003F3EAA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=14041</w:t>
        </w:r>
      </w:hyperlink>
      <w:r w:rsidR="00752D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861E3" w:rsidRPr="00A861E3" w:rsidRDefault="00A861E3" w:rsidP="00A861E3">
      <w:pPr>
        <w:tabs>
          <w:tab w:val="left" w:pos="54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861E3" w:rsidRPr="00A861E3" w:rsidRDefault="00A861E3" w:rsidP="00A861E3">
      <w:pPr>
        <w:tabs>
          <w:tab w:val="left" w:pos="816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861E3" w:rsidRPr="00A861E3" w:rsidRDefault="00A861E3" w:rsidP="00A861E3">
      <w:pPr>
        <w:tabs>
          <w:tab w:val="left" w:pos="816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861E3" w:rsidRPr="00A861E3" w:rsidRDefault="00A861E3" w:rsidP="00F11AFB">
      <w:pPr>
        <w:tabs>
          <w:tab w:val="left" w:pos="816"/>
        </w:tabs>
        <w:spacing w:after="0" w:line="240" w:lineRule="auto"/>
        <w:ind w:left="284"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A861E3" w:rsidRPr="00A861E3" w:rsidRDefault="00A861E3" w:rsidP="00A861E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_______________________________________________________________________           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>(ФИО полностью)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проживающий (по регистрации в паспорте) по адресу: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A861E3" w:rsidRPr="00A861E3" w:rsidRDefault="00A861E3" w:rsidP="00A861E3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паспорт серия__________________ № _________________,</w:t>
      </w:r>
    </w:p>
    <w:p w:rsidR="00A861E3" w:rsidRPr="00A861E3" w:rsidRDefault="00A861E3" w:rsidP="00A861E3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выдан___________________________________________________________</w:t>
      </w:r>
      <w:proofErr w:type="gramStart"/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_«</w:t>
      </w:r>
      <w:proofErr w:type="gramEnd"/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___»____г.,</w:t>
      </w:r>
    </w:p>
    <w:p w:rsidR="00A861E3" w:rsidRPr="00A861E3" w:rsidRDefault="00A861E3" w:rsidP="00A861E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(название выдавшего органа)</w:t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(дата выдачи)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 телефон(ы) с кодом города___________________________________________,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«Ярославское музыкальное училище (колледж) имени Л.В. Собинова» </w:t>
      </w:r>
      <w:r w:rsidRPr="00A861E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(г. Ярославль, ул. Собинова, 5)</w:t>
      </w: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Оператор) моих персональных данных: 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9380"/>
      </w:tblGrid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Фамилия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Имя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Отчество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Наименование документа, удостоверяющего личность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Серия, номер документа, удостоверяющего личность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Дата рождения 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Место регистрации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Место учебы/работы</w:t>
            </w:r>
          </w:p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наименование мероприятия/конкурса</w:t>
            </w:r>
          </w:p>
        </w:tc>
      </w:tr>
    </w:tbl>
    <w:p w:rsidR="00A861E3" w:rsidRP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оформления документов для организации и проведения Ярославского межрегионального конкурса молодых исполнителей на струнных, духовых и ударных инструментах «Весенняя симфония», который состоится 29 февраля -2 марта 2024 года. 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Предоставляю операторам право передавать мои персональные данные: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- ФИО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-место учебы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фотографии 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для публикации в открытых источниках информации.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согласие дано мной «___» ________ 20_____ г. и действует до «___» _______ 20___ г. </w:t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(дата) 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_____________________________________/________________________________________</w:t>
      </w:r>
    </w:p>
    <w:p w:rsidR="00A861E3" w:rsidRPr="00A861E3" w:rsidRDefault="00A861E3" w:rsidP="00A861E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Ф  И</w:t>
      </w:r>
      <w:proofErr w:type="gramEnd"/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О  полностью)</w:t>
      </w:r>
    </w:p>
    <w:p w:rsidR="00F11AFB" w:rsidRDefault="00F11AFB" w:rsidP="00A8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AFB" w:rsidRDefault="00F11AFB" w:rsidP="00A8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AFB" w:rsidRDefault="00F11AFB" w:rsidP="00A8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AFB" w:rsidRDefault="00F11AFB" w:rsidP="00A8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861E3" w:rsidRPr="00A861E3" w:rsidRDefault="00A861E3" w:rsidP="00A8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A861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A861E3" w:rsidRPr="00A861E3" w:rsidRDefault="00A861E3" w:rsidP="00A8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несовершеннолетнего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_______________________________________________________________________          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>(ФИО полностью)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проживающий (по регистрации в паспорте) по адресу: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A861E3" w:rsidRPr="00A861E3" w:rsidRDefault="00A861E3" w:rsidP="00A861E3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паспорт серия__________________ № _________________,</w:t>
      </w:r>
    </w:p>
    <w:p w:rsidR="00A861E3" w:rsidRPr="00A861E3" w:rsidRDefault="00A861E3" w:rsidP="00A861E3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выдан___________________________________________________________</w:t>
      </w:r>
      <w:proofErr w:type="gramStart"/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_«</w:t>
      </w:r>
      <w:proofErr w:type="gramEnd"/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___»____г.,</w:t>
      </w:r>
    </w:p>
    <w:p w:rsidR="00A861E3" w:rsidRPr="00A861E3" w:rsidRDefault="00A861E3" w:rsidP="00A861E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(название выдавшего органа)</w:t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(дата выдачи)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 телефон(ы) с кодом города___________________________________________,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«Ярославское музыкальное училище (колледж) имени Л.В. Собинова» 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(г. Ярославль, ул. Собинова, 5)</w:t>
      </w: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Оператор) персональных данных ________________________________________________________, чьим законным представителем я являюсь, и любая иная информация обо мне лично или относящаяся к личности, официальным представителем которой я являюсь (далее - персональные данные):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9380"/>
      </w:tblGrid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Фамилия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Имя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Отчество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Наименование документа, удостоверяющего личность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Серия, номер документа, удостоверяющего личность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Дата рождения 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Место регистрации</w:t>
            </w:r>
          </w:p>
        </w:tc>
      </w:tr>
      <w:tr w:rsidR="00A861E3" w:rsidRPr="00A861E3" w:rsidTr="00F90256">
        <w:trPr>
          <w:cantSplit/>
        </w:trPr>
        <w:tc>
          <w:tcPr>
            <w:tcW w:w="5000" w:type="pct"/>
            <w:hideMark/>
          </w:tcPr>
          <w:p w:rsidR="00A861E3" w:rsidRPr="00A861E3" w:rsidRDefault="00A861E3" w:rsidP="00A86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Место учебы/работы</w:t>
            </w:r>
          </w:p>
          <w:p w:rsidR="00A861E3" w:rsidRPr="00A861E3" w:rsidRDefault="00A861E3" w:rsidP="00A861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наименование мероприятия/конкурса</w:t>
            </w:r>
          </w:p>
        </w:tc>
      </w:tr>
    </w:tbl>
    <w:p w:rsidR="00A861E3" w:rsidRP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оформления документов для организации и проведение Ярославского межрегионального конкурса молодых исполнителей на струнных, духовых и ударных инструментах «Весенняя симфония», который состоится 29 февраля -2 марта 2024 года.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Предоставляю Оператору право осуществлять все действия (операции) с моими персональными данными и персональными данными личности, чьим официальным представителем я являюсь,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A861E3" w:rsidRPr="00A861E3" w:rsidRDefault="00A861E3" w:rsidP="00A861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 Предоставляю операторам право передавать персональные данные: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- ФИО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-место учебы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- фотографии для публикации в открытых источниках информации.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согласие дано мной «___» ________ 20_____ г. и действует до «___» _______ 20___ г. </w:t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(дата) </w:t>
      </w:r>
    </w:p>
    <w:p w:rsidR="00A861E3" w:rsidRPr="00A861E3" w:rsidRDefault="00A861E3" w:rsidP="00A861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A861E3" w:rsidRPr="00A861E3" w:rsidRDefault="00A861E3" w:rsidP="00A86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_____________________________________/________________________________________</w:t>
      </w:r>
    </w:p>
    <w:p w:rsidR="00A861E3" w:rsidRPr="00A861E3" w:rsidRDefault="00A861E3" w:rsidP="00A861E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Ф  И</w:t>
      </w:r>
      <w:proofErr w:type="gramEnd"/>
      <w:r w:rsidRPr="00A861E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О  полностью</w:t>
      </w:r>
      <w:r w:rsidRPr="00A86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A861E3" w:rsidRPr="00A861E3" w:rsidRDefault="00A861E3" w:rsidP="00A861E3">
      <w:pPr>
        <w:tabs>
          <w:tab w:val="left" w:pos="816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A861E3" w:rsidRPr="00A861E3" w:rsidSect="0075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08A6"/>
    <w:multiLevelType w:val="hybridMultilevel"/>
    <w:tmpl w:val="5146690C"/>
    <w:lvl w:ilvl="0" w:tplc="3A646C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70127AD"/>
    <w:multiLevelType w:val="hybridMultilevel"/>
    <w:tmpl w:val="41D615F0"/>
    <w:lvl w:ilvl="0" w:tplc="096A976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659C3"/>
    <w:multiLevelType w:val="hybridMultilevel"/>
    <w:tmpl w:val="1714A3B6"/>
    <w:lvl w:ilvl="0" w:tplc="25AEFB68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C1918"/>
    <w:multiLevelType w:val="hybridMultilevel"/>
    <w:tmpl w:val="959E78C8"/>
    <w:lvl w:ilvl="0" w:tplc="F3E88C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1870EE6"/>
    <w:multiLevelType w:val="hybridMultilevel"/>
    <w:tmpl w:val="75CC7B78"/>
    <w:lvl w:ilvl="0" w:tplc="1C32FC0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F70CB"/>
    <w:multiLevelType w:val="hybridMultilevel"/>
    <w:tmpl w:val="5EDA35D6"/>
    <w:lvl w:ilvl="0" w:tplc="F3E88C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A3F6379"/>
    <w:multiLevelType w:val="hybridMultilevel"/>
    <w:tmpl w:val="4BB6F788"/>
    <w:lvl w:ilvl="0" w:tplc="F7587B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62897886"/>
    <w:multiLevelType w:val="hybridMultilevel"/>
    <w:tmpl w:val="05B2BAB8"/>
    <w:lvl w:ilvl="0" w:tplc="1C32FC0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D4E5A"/>
    <w:multiLevelType w:val="hybridMultilevel"/>
    <w:tmpl w:val="88EC6DB6"/>
    <w:lvl w:ilvl="0" w:tplc="18D2A5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04C"/>
    <w:rsid w:val="0033304F"/>
    <w:rsid w:val="0047450D"/>
    <w:rsid w:val="00510535"/>
    <w:rsid w:val="005600F0"/>
    <w:rsid w:val="005D31F4"/>
    <w:rsid w:val="00752DBF"/>
    <w:rsid w:val="007A5A55"/>
    <w:rsid w:val="008B467C"/>
    <w:rsid w:val="00916F5B"/>
    <w:rsid w:val="009A29F2"/>
    <w:rsid w:val="00A02346"/>
    <w:rsid w:val="00A861E3"/>
    <w:rsid w:val="00B8518A"/>
    <w:rsid w:val="00BB7A5A"/>
    <w:rsid w:val="00BC304C"/>
    <w:rsid w:val="00BE5C3C"/>
    <w:rsid w:val="00C51B9A"/>
    <w:rsid w:val="00D04062"/>
    <w:rsid w:val="00D54B6D"/>
    <w:rsid w:val="00DB1B5F"/>
    <w:rsid w:val="00F1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5271"/>
  <w15:docId w15:val="{DF50D209-B10F-4C44-BF41-2538E55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F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52D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2DB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52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747J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53a6615f47e733264b1bc8b/" TargetMode="External"/><Relationship Id="rId12" Type="http://schemas.openxmlformats.org/officeDocument/2006/relationships/hyperlink" Target="https://muzsob.ru/?page_id=14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53a65162530c229726587fd/" TargetMode="External"/><Relationship Id="rId11" Type="http://schemas.openxmlformats.org/officeDocument/2006/relationships/hyperlink" Target="mailto:muzsob@mail.ru" TargetMode="External"/><Relationship Id="rId5" Type="http://schemas.openxmlformats.org/officeDocument/2006/relationships/hyperlink" Target="https://forms.yandex.ru/cloud/653a5f82f47e733182b1bc78/" TargetMode="External"/><Relationship Id="rId10" Type="http://schemas.openxmlformats.org/officeDocument/2006/relationships/hyperlink" Target="https://clck.ru/3747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747L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Антон Ф</cp:lastModifiedBy>
  <cp:revision>17</cp:revision>
  <dcterms:created xsi:type="dcterms:W3CDTF">2023-10-31T13:57:00Z</dcterms:created>
  <dcterms:modified xsi:type="dcterms:W3CDTF">2023-12-11T09:59:00Z</dcterms:modified>
</cp:coreProperties>
</file>